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27" w:rsidRPr="00750E27" w:rsidRDefault="00750E27" w:rsidP="00750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E27">
        <w:rPr>
          <w:rFonts w:ascii="Times New Roman" w:hAnsi="Times New Roman" w:cs="Times New Roman"/>
          <w:b/>
          <w:sz w:val="28"/>
          <w:szCs w:val="28"/>
        </w:rPr>
        <w:t>По инициативе Александра Соколова в Кировской области учителям повысили зарплату на 11%</w:t>
      </w:r>
    </w:p>
    <w:p w:rsidR="00750E27" w:rsidRPr="00750E27" w:rsidRDefault="00750E27" w:rsidP="00750E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E27">
        <w:rPr>
          <w:rFonts w:ascii="Times New Roman" w:hAnsi="Times New Roman" w:cs="Times New Roman"/>
          <w:i/>
          <w:sz w:val="28"/>
          <w:szCs w:val="28"/>
        </w:rPr>
        <w:t xml:space="preserve">Уже с января более 20 тысяч педагогов региона получат зарплату с прибавкой </w:t>
      </w:r>
    </w:p>
    <w:p w:rsidR="00750E27" w:rsidRPr="00750E27" w:rsidRDefault="00750E27" w:rsidP="0075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E27" w:rsidRPr="00750E27" w:rsidRDefault="00750E27" w:rsidP="0075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27">
        <w:rPr>
          <w:rFonts w:ascii="Times New Roman" w:hAnsi="Times New Roman" w:cs="Times New Roman"/>
          <w:sz w:val="28"/>
          <w:szCs w:val="28"/>
        </w:rPr>
        <w:t xml:space="preserve">Сегодня на еженедельном совещании, обсуждая программу Года педагога и наставника, губернатор Кировской области Александр Соколов сделал акцент на мерах финансового поощрения педагогов. </w:t>
      </w:r>
    </w:p>
    <w:p w:rsidR="00750E27" w:rsidRPr="00750E27" w:rsidRDefault="00750E27" w:rsidP="0075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E27" w:rsidRPr="00750E27" w:rsidRDefault="00750E27" w:rsidP="0075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27">
        <w:rPr>
          <w:rFonts w:ascii="Times New Roman" w:hAnsi="Times New Roman" w:cs="Times New Roman"/>
          <w:sz w:val="28"/>
          <w:szCs w:val="28"/>
        </w:rPr>
        <w:t xml:space="preserve">Глава региона сообщил, что принято решение о повышении заработной платы работникам бюджетной сферы. </w:t>
      </w:r>
    </w:p>
    <w:p w:rsidR="00750E27" w:rsidRPr="00750E27" w:rsidRDefault="00750E27" w:rsidP="0075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E27" w:rsidRPr="00750E27" w:rsidRDefault="00750E27" w:rsidP="0075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27">
        <w:rPr>
          <w:rFonts w:ascii="Times New Roman" w:hAnsi="Times New Roman" w:cs="Times New Roman"/>
          <w:sz w:val="28"/>
          <w:szCs w:val="28"/>
        </w:rPr>
        <w:t xml:space="preserve">– Всем категориям педагогических работников с января повышаем зарплату на 11%. Сейчас Год педагога и наставника, и мне кажется это справедливым. Прибавка коснется в общей сложности 20 601 педагога. Направим на это практически полтора миллиарда рублей, – сказал Александр Соколов. – Еще раз подчеркиваю: расчеты будут с января, в феврале люди уже получат повышенную заработную плату. </w:t>
      </w:r>
    </w:p>
    <w:p w:rsidR="00750E27" w:rsidRPr="00750E27" w:rsidRDefault="00750E27" w:rsidP="0075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E27" w:rsidRPr="00750E27" w:rsidRDefault="00750E27" w:rsidP="0075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27">
        <w:rPr>
          <w:rFonts w:ascii="Times New Roman" w:hAnsi="Times New Roman" w:cs="Times New Roman"/>
          <w:sz w:val="28"/>
          <w:szCs w:val="28"/>
        </w:rPr>
        <w:t xml:space="preserve">Добавим, что речь идет о педагогических работниках школ, детских садов, учреждений дополнительного образования, преподавателях и мастерах производственного обучения техникумов и колледжей, а также педагогических работниках, оказывающих социальные услуги детям-сиротам и детям, оставшимся без попечения родителей. </w:t>
      </w:r>
    </w:p>
    <w:p w:rsidR="00750E27" w:rsidRPr="00750E27" w:rsidRDefault="00750E27" w:rsidP="0075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E27" w:rsidRDefault="00750E27" w:rsidP="0075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27">
        <w:rPr>
          <w:rFonts w:ascii="Times New Roman" w:hAnsi="Times New Roman" w:cs="Times New Roman"/>
          <w:sz w:val="28"/>
          <w:szCs w:val="28"/>
        </w:rPr>
        <w:t xml:space="preserve">Александр Соколов также отметил, что повышение заработной платы коснется работников и других направлений бюджетной сферы – здравоохранения, культуры, социальной защиты. </w:t>
      </w:r>
    </w:p>
    <w:p w:rsidR="0084282E" w:rsidRPr="00750E27" w:rsidRDefault="0084282E" w:rsidP="0075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E27" w:rsidRPr="00750E27" w:rsidRDefault="00750E27" w:rsidP="0075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27">
        <w:rPr>
          <w:rFonts w:ascii="Times New Roman" w:hAnsi="Times New Roman" w:cs="Times New Roman"/>
          <w:sz w:val="28"/>
          <w:szCs w:val="28"/>
        </w:rPr>
        <w:t>При этом губернатор обратил внимание на то, что повышение зарплат чиновникам, в том числе муниципальным, не планируется.</w:t>
      </w:r>
    </w:p>
    <w:p w:rsidR="00750E27" w:rsidRPr="00750E27" w:rsidRDefault="00750E27" w:rsidP="0075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F38" w:rsidRPr="00750E27" w:rsidRDefault="00750E27" w:rsidP="0075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27">
        <w:rPr>
          <w:rFonts w:ascii="Times New Roman" w:hAnsi="Times New Roman" w:cs="Times New Roman"/>
          <w:sz w:val="28"/>
          <w:szCs w:val="28"/>
        </w:rPr>
        <w:t>– У них зарплата остаётся прежней. Пока мы не выполним полностью наши обязанности по всем бюджетникам, о себе думать не будем, — подчеркнул Александр Соколов.</w:t>
      </w:r>
    </w:p>
    <w:sectPr w:rsidR="00FA7F38" w:rsidRPr="00750E27" w:rsidSect="0055456A">
      <w:head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616" w:rsidRDefault="00795616" w:rsidP="0027113E">
      <w:pPr>
        <w:spacing w:after="0" w:line="240" w:lineRule="auto"/>
      </w:pPr>
      <w:r>
        <w:separator/>
      </w:r>
    </w:p>
  </w:endnote>
  <w:endnote w:type="continuationSeparator" w:id="1">
    <w:p w:rsidR="00795616" w:rsidRDefault="00795616" w:rsidP="0027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616" w:rsidRDefault="00795616" w:rsidP="0027113E">
      <w:pPr>
        <w:spacing w:after="0" w:line="240" w:lineRule="auto"/>
      </w:pPr>
      <w:r>
        <w:separator/>
      </w:r>
    </w:p>
  </w:footnote>
  <w:footnote w:type="continuationSeparator" w:id="1">
    <w:p w:rsidR="00795616" w:rsidRDefault="00795616" w:rsidP="0027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0235"/>
      <w:docPartObj>
        <w:docPartGallery w:val="Page Numbers (Top of Page)"/>
        <w:docPartUnique/>
      </w:docPartObj>
    </w:sdtPr>
    <w:sdtContent>
      <w:p w:rsidR="003A7CFE" w:rsidRDefault="0089375A">
        <w:pPr>
          <w:pStyle w:val="a3"/>
          <w:jc w:val="center"/>
        </w:pPr>
        <w:fldSimple w:instr=" PAGE   \* MERGEFORMAT ">
          <w:r w:rsidR="00FA7F38">
            <w:rPr>
              <w:noProof/>
            </w:rPr>
            <w:t>2</w:t>
          </w:r>
        </w:fldSimple>
      </w:p>
    </w:sdtContent>
  </w:sdt>
  <w:p w:rsidR="003A7CFE" w:rsidRDefault="003A7C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D73CD"/>
    <w:rsid w:val="0015706C"/>
    <w:rsid w:val="0027113E"/>
    <w:rsid w:val="002E4905"/>
    <w:rsid w:val="003A7CFE"/>
    <w:rsid w:val="0044086A"/>
    <w:rsid w:val="0055456A"/>
    <w:rsid w:val="005E5AFE"/>
    <w:rsid w:val="006B5841"/>
    <w:rsid w:val="00750E27"/>
    <w:rsid w:val="00795616"/>
    <w:rsid w:val="0084282E"/>
    <w:rsid w:val="0089375A"/>
    <w:rsid w:val="009D0AF0"/>
    <w:rsid w:val="00BE442A"/>
    <w:rsid w:val="00DD73CD"/>
    <w:rsid w:val="00FA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C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3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SHCHipitsyna</dc:creator>
  <cp:lastModifiedBy>IN3.3</cp:lastModifiedBy>
  <cp:revision>2</cp:revision>
  <dcterms:created xsi:type="dcterms:W3CDTF">2023-01-24T05:33:00Z</dcterms:created>
  <dcterms:modified xsi:type="dcterms:W3CDTF">2023-01-24T05:33:00Z</dcterms:modified>
</cp:coreProperties>
</file>